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Modello n.1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  <w:r>
        <w:rPr>
          <w:rFonts w:ascii="Garamond" w:hAnsi="Garamond"/>
          <w:b w:val="1"/>
          <w:bCs w:val="1"/>
          <w:sz w:val="28"/>
          <w:szCs w:val="28"/>
          <w:u w:val="single"/>
          <w:rtl w:val="0"/>
          <w:lang w:val="it-IT"/>
        </w:rPr>
        <w:t>Dichiarazione  conferma e/o variazione dati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8"/>
          <w:szCs w:val="28"/>
          <w:u w:val="single"/>
        </w:rPr>
      </w:pP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Al Dirigente Scolastico </w:t>
      </w: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IIS MAUROLICO MESSINA</w:t>
      </w: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_l__ sottoscritt__  ________________________________  nat__  a _____________________________(___) </w:t>
      </w:r>
    </w:p>
    <w:p>
      <w:pPr>
        <w:pStyle w:val="Normal.0"/>
        <w:spacing w:after="0" w:line="240" w:lineRule="auto"/>
        <w:jc w:val="center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il ____/___/____/ C.F.___________________________________ in servizio per il corrente anno scolastico</w:t>
      </w: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in servizio per il corrente anno scolastico presso codesto Istituto, consapevole delle responsabilit</w:t>
      </w:r>
      <w:r>
        <w:rPr>
          <w:rFonts w:ascii="Garamond" w:hAnsi="Garamond" w:hint="default"/>
          <w:rtl w:val="0"/>
          <w:lang w:val="it-IT"/>
        </w:rPr>
        <w:t xml:space="preserve">à </w:t>
      </w:r>
      <w:r>
        <w:rPr>
          <w:rFonts w:ascii="Garamond" w:hAnsi="Garamond"/>
          <w:rtl w:val="0"/>
          <w:lang w:val="it-IT"/>
        </w:rPr>
        <w:t>civili cui va incontro in caso di dichiarazione non corrispondente al vero, ai sensi del D.P.R. n. 445 del 28.12.2000, come integrato dall'art. 15 della legge n. 3 del 16.01.2003 e modificato dall'art.15 della legge  12 novembre 2011, n. 183),</w:t>
      </w:r>
    </w:p>
    <w:p>
      <w:pPr>
        <w:pStyle w:val="Normal.0"/>
        <w:jc w:val="center"/>
        <w:rPr>
          <w:rFonts w:ascii="Garamond" w:cs="Garamond" w:hAnsi="Garamond" w:eastAsia="Garamond"/>
          <w:b w:val="1"/>
          <w:bCs w:val="1"/>
          <w:sz w:val="24"/>
          <w:szCs w:val="24"/>
          <w:u w:val="single"/>
        </w:rPr>
      </w:pPr>
      <w:r>
        <w:rPr>
          <w:rFonts w:ascii="Garamond" w:hAnsi="Garamond"/>
          <w:b w:val="1"/>
          <w:bCs w:val="1"/>
          <w:sz w:val="24"/>
          <w:szCs w:val="24"/>
          <w:u w:val="single"/>
          <w:rtl w:val="0"/>
          <w:lang w:val="it-IT"/>
        </w:rPr>
        <w:t>D I C H I A R A</w:t>
      </w:r>
    </w:p>
    <w:p>
      <w:pPr>
        <w:pStyle w:val="Normal.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>che, relativamente all'aggiornamento della graduatoria interna di istituto:</w:t>
      </w:r>
    </w:p>
    <w:p>
      <w:pPr>
        <w:pStyle w:val="Normal.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Garamond" w:hAnsi="Garamond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NULLA </w:t>
      </w:r>
      <w:r>
        <w:rPr>
          <w:rFonts w:ascii="Garamond" w:hAnsi="Garamond" w:hint="default"/>
          <w:b w:val="1"/>
          <w:bCs w:val="1"/>
          <w:rtl w:val="0"/>
          <w:lang w:val="it-IT"/>
        </w:rPr>
        <w:t xml:space="preserve">É </w:t>
      </w:r>
      <w:r>
        <w:rPr>
          <w:rFonts w:ascii="Garamond" w:hAnsi="Garamond"/>
          <w:b w:val="1"/>
          <w:bCs w:val="1"/>
          <w:rtl w:val="0"/>
          <w:lang w:val="it-IT"/>
        </w:rPr>
        <w:t>VARIATO RISPETTO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ALL'ANNO PRECEDENTE</w:t>
      </w:r>
      <w:r>
        <w:rPr>
          <w:rFonts w:ascii="Garamond" w:hAnsi="Garamond"/>
          <w:rtl w:val="0"/>
          <w:lang w:val="it-IT"/>
        </w:rPr>
        <w:t>;</w:t>
      </w:r>
    </w:p>
    <w:p>
      <w:pPr>
        <w:pStyle w:val="Normal.0"/>
        <w:ind w:left="780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in particolare si confermano i dati per le esigenze di famiglia ed i titoli generali;</w:t>
      </w:r>
    </w:p>
    <w:p>
      <w:pPr>
        <w:pStyle w:val="Normal.0"/>
        <w:ind w:left="780" w:firstLine="0"/>
        <w:jc w:val="both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numPr>
          <w:ilvl w:val="0"/>
          <w:numId w:val="3"/>
        </w:numPr>
        <w:bidi w:val="0"/>
        <w:spacing w:line="240" w:lineRule="auto"/>
        <w:ind w:right="0"/>
        <w:jc w:val="both"/>
        <w:rPr>
          <w:rFonts w:ascii="Garamond" w:hAnsi="Garamond"/>
          <w:b w:val="1"/>
          <w:bCs w:val="1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>SONO VARIATE LE ESIGENZE DI FAMIGLIA (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et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à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 xml:space="preserve">del/i figl_ - ricongiungimento 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 xml:space="preserve">–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residenza )</w:t>
      </w:r>
    </w:p>
    <w:p>
      <w:pPr>
        <w:pStyle w:val="Normal.0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(compilare in questo caso la scheda di individuazione dei docenti soprannumerari </w:t>
      </w:r>
    </w:p>
    <w:p>
      <w:pPr>
        <w:pStyle w:val="Normal.0"/>
        <w:ind w:left="720" w:firstLine="0"/>
        <w:rPr>
          <w:rFonts w:ascii="Garamond" w:cs="Garamond" w:hAnsi="Garamond" w:eastAsia="Garamond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 - ESIGENZE DI FAMIGLIA  allegando  relativa autocertificazione)</w:t>
      </w:r>
    </w:p>
    <w:p>
      <w:pPr>
        <w:pStyle w:val="Normal.0"/>
        <w:ind w:left="720" w:firstLine="0"/>
        <w:rPr>
          <w:rFonts w:ascii="Garamond" w:cs="Garamond" w:hAnsi="Garamond" w:eastAsia="Garamond"/>
          <w:b w:val="1"/>
          <w:bCs w:val="1"/>
        </w:rPr>
      </w:pPr>
    </w:p>
    <w:p>
      <w:pPr>
        <w:pStyle w:val="Normal.0"/>
        <w:numPr>
          <w:ilvl w:val="0"/>
          <w:numId w:val="4"/>
        </w:numPr>
        <w:bidi w:val="0"/>
        <w:ind w:right="0"/>
        <w:jc w:val="left"/>
        <w:rPr>
          <w:rFonts w:ascii="Garamond" w:hAnsi="Garamond"/>
          <w:b w:val="1"/>
          <w:bCs w:val="1"/>
          <w:rtl w:val="0"/>
          <w:lang w:val="it-IT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SONO VARIATI I TITOLI GENERALI 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(conseguimento titol_ nell</w:t>
      </w:r>
      <w:r>
        <w:rPr>
          <w:rFonts w:ascii="Garamond" w:hAnsi="Garamond" w:hint="default"/>
          <w:b w:val="1"/>
          <w:bCs w:val="1"/>
          <w:sz w:val="16"/>
          <w:szCs w:val="16"/>
          <w:rtl w:val="0"/>
          <w:lang w:val="it-IT"/>
        </w:rPr>
        <w:t>’</w:t>
      </w:r>
      <w:r>
        <w:rPr>
          <w:rFonts w:ascii="Garamond" w:hAnsi="Garamond"/>
          <w:b w:val="1"/>
          <w:bCs w:val="1"/>
          <w:sz w:val="16"/>
          <w:szCs w:val="16"/>
          <w:rtl w:val="0"/>
          <w:lang w:val="it-IT"/>
        </w:rPr>
        <w:t>ultimo anno)</w:t>
      </w:r>
    </w:p>
    <w:p>
      <w:pPr>
        <w:pStyle w:val="Normal.0"/>
        <w:spacing w:after="0" w:line="240" w:lineRule="auto"/>
        <w:ind w:left="426" w:firstLine="0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(compilare in questo caso la scheda di individuazione dei docenti soprannumerari </w:t>
      </w:r>
    </w:p>
    <w:p>
      <w:pPr>
        <w:pStyle w:val="Normal.0"/>
        <w:spacing w:after="0" w:line="240" w:lineRule="auto"/>
        <w:ind w:left="426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solo nella</w:t>
      </w:r>
      <w:r>
        <w:rPr>
          <w:rFonts w:ascii="Garamond" w:hAnsi="Garamond"/>
          <w:rtl w:val="0"/>
          <w:lang w:val="it-IT"/>
        </w:rPr>
        <w:t xml:space="preserve"> </w:t>
      </w:r>
      <w:r>
        <w:rPr>
          <w:rFonts w:ascii="Garamond" w:hAnsi="Garamond"/>
          <w:b w:val="1"/>
          <w:bCs w:val="1"/>
          <w:rtl w:val="0"/>
          <w:lang w:val="it-IT"/>
        </w:rPr>
        <w:t>sezione  III  -TITOLI GENERALI  allegando relativa  autocertificazione)</w:t>
      </w:r>
    </w:p>
    <w:p>
      <w:pPr>
        <w:pStyle w:val="Normal.0"/>
        <w:spacing w:after="0" w:line="240" w:lineRule="auto"/>
        <w:ind w:left="1276" w:hanging="567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 xml:space="preserve"> </w:t>
      </w:r>
    </w:p>
    <w:p>
      <w:pPr>
        <w:pStyle w:val="Normal.0"/>
        <w:spacing w:after="0" w:line="240" w:lineRule="auto"/>
        <w:ind w:left="708" w:firstLine="0"/>
        <w:jc w:val="both"/>
        <w:rPr>
          <w:rFonts w:ascii="Garamond" w:cs="Garamond" w:hAnsi="Garamond" w:eastAsia="Garamond"/>
          <w:b w:val="1"/>
          <w:bCs w:val="1"/>
        </w:rPr>
      </w:pPr>
      <w:r>
        <w:rPr>
          <w:rFonts w:ascii="Garamond" w:hAnsi="Garamond"/>
          <w:b w:val="1"/>
          <w:bCs w:val="1"/>
          <w:rtl w:val="0"/>
          <w:lang w:val="it-IT"/>
        </w:rPr>
        <w:t>Si allega Scheda valutazione Titoli per l</w:t>
      </w:r>
      <w:r>
        <w:rPr>
          <w:rFonts w:ascii="Garamond" w:hAnsi="Garamond" w:hint="default"/>
          <w:b w:val="1"/>
          <w:bCs w:val="1"/>
          <w:rtl w:val="0"/>
          <w:lang w:val="it-IT"/>
        </w:rPr>
        <w:t>’</w:t>
      </w:r>
      <w:r>
        <w:rPr>
          <w:rFonts w:ascii="Garamond" w:hAnsi="Garamond"/>
          <w:b w:val="1"/>
          <w:bCs w:val="1"/>
          <w:rtl w:val="0"/>
          <w:lang w:val="it-IT"/>
        </w:rPr>
        <w:t>individuazione dei soprannumerari.</w:t>
      </w:r>
    </w:p>
    <w:p>
      <w:pPr>
        <w:pStyle w:val="Normal.0"/>
        <w:spacing w:line="240" w:lineRule="auto"/>
        <w:jc w:val="both"/>
        <w:rPr>
          <w:rFonts w:ascii="Garamond" w:cs="Garamond" w:hAnsi="Garamond" w:eastAsia="Garamond"/>
        </w:rPr>
      </w:pPr>
    </w:p>
    <w:p>
      <w:pPr>
        <w:pStyle w:val="Normal.0"/>
        <w:spacing w:line="240" w:lineRule="auto"/>
        <w:jc w:val="both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                In fede</w:t>
      </w:r>
    </w:p>
    <w:p>
      <w:pPr>
        <w:pStyle w:val="Normal.0"/>
        <w:jc w:val="right"/>
        <w:rPr>
          <w:rFonts w:ascii="Garamond" w:cs="Garamond" w:hAnsi="Garamond" w:eastAsia="Garamond"/>
        </w:rPr>
      </w:pPr>
      <w:r>
        <w:rPr>
          <w:rFonts w:ascii="Garamond" w:hAnsi="Garamond"/>
          <w:rtl w:val="0"/>
          <w:lang w:val="it-IT"/>
        </w:rPr>
        <w:t xml:space="preserve">                                _____________________________</w:t>
      </w:r>
    </w:p>
    <w:p>
      <w:pPr>
        <w:pStyle w:val="Normal.0"/>
        <w:jc w:val="right"/>
      </w:pPr>
      <w:r>
        <w:rPr>
          <w:rFonts w:ascii="Garamond" w:hAnsi="Garamond"/>
          <w:rtl w:val="0"/>
          <w:lang w:val="it-IT"/>
        </w:rPr>
        <w:t xml:space="preserve">                     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78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