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91" w:rsidRDefault="00335415" w:rsidP="00335415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 w:rsidRPr="00205223">
        <w:rPr>
          <w:b/>
          <w:bCs/>
          <w:noProof/>
          <w:sz w:val="28"/>
          <w:szCs w:val="28"/>
        </w:rPr>
        <w:drawing>
          <wp:inline distT="0" distB="0" distL="0" distR="0" wp14:anchorId="167102D0" wp14:editId="0885A9D3">
            <wp:extent cx="5758296" cy="1579179"/>
            <wp:effectExtent l="19050" t="0" r="0" b="0"/>
            <wp:docPr id="1" name="Immagine 1" descr="C:\Users\User\Desktop\0   I.I.S. MAUROLICO\2 CIRCOLAR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   I.I.S. MAUROLICO\2 CIRCOLARI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54" cy="157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5A" w:rsidRDefault="00A1415A" w:rsidP="00A1415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</w:p>
    <w:p w:rsidR="00864893" w:rsidRDefault="00A1415A" w:rsidP="00A1415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864893">
        <w:rPr>
          <w:b/>
          <w:bCs/>
          <w:sz w:val="28"/>
          <w:szCs w:val="28"/>
        </w:rPr>
        <w:t xml:space="preserve">  </w:t>
      </w:r>
    </w:p>
    <w:p w:rsidR="00864893" w:rsidRPr="00756991" w:rsidRDefault="00864893" w:rsidP="0086489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Prot. N. </w:t>
      </w:r>
      <w:r w:rsidR="00A1415A">
        <w:rPr>
          <w:b/>
          <w:bCs/>
          <w:sz w:val="28"/>
          <w:szCs w:val="28"/>
        </w:rPr>
        <w:t xml:space="preserve">                                                                                Data</w:t>
      </w:r>
    </w:p>
    <w:p w:rsidR="00864893" w:rsidRDefault="00864893" w:rsidP="00756991">
      <w:pPr>
        <w:pStyle w:val="Default"/>
        <w:jc w:val="center"/>
        <w:rPr>
          <w:b/>
          <w:bCs/>
          <w:sz w:val="28"/>
          <w:szCs w:val="28"/>
        </w:rPr>
      </w:pPr>
    </w:p>
    <w:p w:rsidR="00C261F6" w:rsidRPr="00756991" w:rsidRDefault="00743B47" w:rsidP="00C261F6">
      <w:pPr>
        <w:pStyle w:val="Default"/>
        <w:jc w:val="center"/>
        <w:rPr>
          <w:b/>
          <w:bCs/>
          <w:sz w:val="28"/>
          <w:szCs w:val="28"/>
        </w:rPr>
      </w:pPr>
      <w:r w:rsidRPr="00756991">
        <w:rPr>
          <w:b/>
          <w:bCs/>
          <w:sz w:val="28"/>
          <w:szCs w:val="28"/>
        </w:rPr>
        <w:t>BANDO DI CONCORSO</w:t>
      </w:r>
    </w:p>
    <w:p w:rsidR="00743B47" w:rsidRDefault="00743B47" w:rsidP="00490273">
      <w:pPr>
        <w:pStyle w:val="Default"/>
        <w:jc w:val="both"/>
      </w:pPr>
      <w:r w:rsidRPr="00864893">
        <w:t xml:space="preserve">Il Liceo Scientifico “G.Galilei” di Spadafora, </w:t>
      </w:r>
      <w:r w:rsidR="00C261F6">
        <w:t xml:space="preserve">sede associata dell’Istituto di Istruzione Superiore “Maurolico” di Messina, </w:t>
      </w:r>
      <w:r w:rsidRPr="00864893">
        <w:t>su richiesta e patrocinio della famiglia della compianta professoressa Enza Tomasino, stimata docente di Italiano e Latino del Liceo</w:t>
      </w:r>
      <w:r w:rsidR="00DC38BF" w:rsidRPr="00864893">
        <w:t xml:space="preserve"> Scientifico “</w:t>
      </w:r>
      <w:r w:rsidRPr="00864893">
        <w:t>Galilei</w:t>
      </w:r>
      <w:r w:rsidR="00DC38BF" w:rsidRPr="00864893">
        <w:t>”</w:t>
      </w:r>
      <w:r w:rsidRPr="00864893">
        <w:t xml:space="preserve"> </w:t>
      </w:r>
    </w:p>
    <w:p w:rsidR="00C261F6" w:rsidRPr="00864893" w:rsidRDefault="00C261F6" w:rsidP="00490273">
      <w:pPr>
        <w:pStyle w:val="Default"/>
        <w:jc w:val="both"/>
      </w:pPr>
    </w:p>
    <w:p w:rsidR="00743B47" w:rsidRPr="00756991" w:rsidRDefault="00743B47" w:rsidP="00756991">
      <w:pPr>
        <w:pStyle w:val="Default"/>
        <w:jc w:val="center"/>
        <w:rPr>
          <w:b/>
          <w:bCs/>
          <w:sz w:val="28"/>
          <w:szCs w:val="28"/>
        </w:rPr>
      </w:pPr>
      <w:r w:rsidRPr="00756991">
        <w:rPr>
          <w:b/>
          <w:bCs/>
          <w:sz w:val="28"/>
          <w:szCs w:val="28"/>
        </w:rPr>
        <w:t xml:space="preserve">ISTITUISCE </w:t>
      </w:r>
    </w:p>
    <w:p w:rsidR="00DC38BF" w:rsidRPr="002E7FD4" w:rsidRDefault="00DC38BF" w:rsidP="002E7F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893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2C60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64893">
        <w:rPr>
          <w:rFonts w:ascii="Times New Roman" w:hAnsi="Times New Roman" w:cs="Times New Roman"/>
          <w:color w:val="000000"/>
          <w:sz w:val="24"/>
          <w:szCs w:val="24"/>
        </w:rPr>
        <w:t xml:space="preserve">^ Edizione del  </w:t>
      </w:r>
      <w:r w:rsidR="00864893">
        <w:rPr>
          <w:rFonts w:ascii="Times New Roman" w:hAnsi="Times New Roman" w:cs="Times New Roman"/>
          <w:color w:val="000000"/>
          <w:sz w:val="24"/>
          <w:szCs w:val="24"/>
        </w:rPr>
        <w:t>Certamen</w:t>
      </w:r>
      <w:r w:rsidR="007C6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893" w:rsidRPr="002E7FD4">
        <w:rPr>
          <w:rFonts w:ascii="Times New Roman" w:hAnsi="Times New Roman" w:cs="Times New Roman"/>
          <w:b/>
          <w:i/>
          <w:color w:val="000000"/>
          <w:sz w:val="24"/>
          <w:szCs w:val="24"/>
        </w:rPr>
        <w:t>“Magni animi memoria semper vivit”</w:t>
      </w:r>
      <w:r w:rsidR="00864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893" w:rsidRPr="00864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4893">
        <w:rPr>
          <w:rFonts w:ascii="Times New Roman" w:hAnsi="Times New Roman" w:cs="Times New Roman"/>
          <w:color w:val="000000"/>
          <w:sz w:val="24"/>
          <w:szCs w:val="24"/>
        </w:rPr>
        <w:t xml:space="preserve">dedicato alla </w:t>
      </w:r>
      <w:r w:rsidR="0086489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64893">
        <w:rPr>
          <w:rFonts w:ascii="Times New Roman" w:hAnsi="Times New Roman" w:cs="Times New Roman"/>
          <w:color w:val="000000"/>
          <w:sz w:val="24"/>
          <w:szCs w:val="24"/>
        </w:rPr>
        <w:t>emoria della Prof.ssa Enza Tomasino</w:t>
      </w:r>
    </w:p>
    <w:p w:rsidR="002C60FD" w:rsidRDefault="00DC38BF" w:rsidP="00DC38BF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REGOLAMENTO</w:t>
      </w:r>
    </w:p>
    <w:p w:rsidR="00DC38BF" w:rsidRDefault="00DC38BF" w:rsidP="00DC38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C38BF" w:rsidRDefault="00DC38BF" w:rsidP="00DC38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Certamen è riservato agli alunni delle classi del triennio </w:t>
      </w:r>
      <w:r w:rsidR="008B50FB">
        <w:rPr>
          <w:sz w:val="23"/>
          <w:szCs w:val="23"/>
        </w:rPr>
        <w:t xml:space="preserve">dei licei </w:t>
      </w:r>
      <w:r w:rsidR="00C261F6">
        <w:rPr>
          <w:sz w:val="23"/>
          <w:szCs w:val="23"/>
        </w:rPr>
        <w:t xml:space="preserve">della provincia di Messina </w:t>
      </w:r>
      <w:r>
        <w:rPr>
          <w:sz w:val="23"/>
          <w:szCs w:val="23"/>
        </w:rPr>
        <w:t>e</w:t>
      </w:r>
      <w:r w:rsidR="002C60FD">
        <w:rPr>
          <w:sz w:val="23"/>
          <w:szCs w:val="23"/>
        </w:rPr>
        <w:t>d è articolato</w:t>
      </w:r>
      <w:r>
        <w:rPr>
          <w:sz w:val="23"/>
          <w:szCs w:val="23"/>
        </w:rPr>
        <w:t xml:space="preserve"> </w:t>
      </w:r>
      <w:r w:rsidR="0047234B" w:rsidRPr="00A402E2">
        <w:rPr>
          <w:sz w:val="23"/>
          <w:szCs w:val="23"/>
        </w:rPr>
        <w:t xml:space="preserve">in </w:t>
      </w:r>
      <w:r w:rsidR="002C60FD">
        <w:rPr>
          <w:sz w:val="23"/>
          <w:szCs w:val="23"/>
        </w:rPr>
        <w:t>quattro</w:t>
      </w:r>
      <w:r w:rsidRPr="00A402E2">
        <w:rPr>
          <w:sz w:val="23"/>
          <w:szCs w:val="23"/>
        </w:rPr>
        <w:t xml:space="preserve"> sezioni</w:t>
      </w:r>
      <w:r>
        <w:rPr>
          <w:sz w:val="23"/>
          <w:szCs w:val="23"/>
        </w:rPr>
        <w:t xml:space="preserve">: una riservata agli studenti del Liceo Scientifico “G. Galilei” </w:t>
      </w:r>
      <w:r w:rsidR="00864893">
        <w:rPr>
          <w:sz w:val="23"/>
          <w:szCs w:val="23"/>
        </w:rPr>
        <w:t>di Spadafora</w:t>
      </w:r>
      <w:r w:rsidR="0047234B">
        <w:rPr>
          <w:sz w:val="23"/>
          <w:szCs w:val="23"/>
        </w:rPr>
        <w:t xml:space="preserve">, </w:t>
      </w:r>
      <w:r w:rsidR="00864893">
        <w:rPr>
          <w:sz w:val="23"/>
          <w:szCs w:val="23"/>
        </w:rPr>
        <w:t xml:space="preserve"> </w:t>
      </w:r>
      <w:r w:rsidR="0047234B">
        <w:rPr>
          <w:sz w:val="23"/>
          <w:szCs w:val="23"/>
        </w:rPr>
        <w:t>una riservata agli studenti del Liceo Classico “F. Maurolico” di Messina</w:t>
      </w:r>
      <w:r w:rsidR="002C60FD">
        <w:rPr>
          <w:sz w:val="23"/>
          <w:szCs w:val="23"/>
        </w:rPr>
        <w:t>,</w:t>
      </w:r>
      <w:r>
        <w:rPr>
          <w:sz w:val="23"/>
          <w:szCs w:val="23"/>
        </w:rPr>
        <w:t xml:space="preserve"> una aperta agli studenti di tutti i Licei </w:t>
      </w:r>
      <w:r w:rsidR="002C60FD">
        <w:rPr>
          <w:sz w:val="23"/>
          <w:szCs w:val="23"/>
        </w:rPr>
        <w:t xml:space="preserve">Classici </w:t>
      </w:r>
      <w:r>
        <w:rPr>
          <w:sz w:val="23"/>
          <w:szCs w:val="23"/>
        </w:rPr>
        <w:t xml:space="preserve">della provincia di Messina </w:t>
      </w:r>
      <w:r w:rsidR="002C60FD">
        <w:rPr>
          <w:sz w:val="23"/>
          <w:szCs w:val="23"/>
        </w:rPr>
        <w:t>e una aperta agli studenti di tutti i Licei Scientifici</w:t>
      </w:r>
      <w:r w:rsidR="00AD31E7">
        <w:rPr>
          <w:sz w:val="23"/>
          <w:szCs w:val="23"/>
        </w:rPr>
        <w:t>/Linguistici/Pedagogici</w:t>
      </w:r>
      <w:r w:rsidR="002C60FD">
        <w:rPr>
          <w:sz w:val="23"/>
          <w:szCs w:val="23"/>
        </w:rPr>
        <w:t xml:space="preserve"> della provincia di Messina.</w:t>
      </w:r>
    </w:p>
    <w:p w:rsidR="00DC38BF" w:rsidRDefault="00DC38BF" w:rsidP="00DC38BF">
      <w:pPr>
        <w:pStyle w:val="Default"/>
        <w:rPr>
          <w:sz w:val="23"/>
          <w:szCs w:val="23"/>
        </w:rPr>
      </w:pPr>
    </w:p>
    <w:p w:rsidR="00DC38BF" w:rsidRPr="002B7E54" w:rsidRDefault="00DC38BF" w:rsidP="002B7E54">
      <w:pPr>
        <w:pStyle w:val="Default"/>
        <w:jc w:val="both"/>
        <w:rPr>
          <w:b/>
          <w:sz w:val="23"/>
          <w:szCs w:val="23"/>
        </w:rPr>
      </w:pPr>
      <w:r w:rsidRPr="002B7E54">
        <w:rPr>
          <w:b/>
          <w:sz w:val="23"/>
          <w:szCs w:val="23"/>
        </w:rPr>
        <w:t xml:space="preserve">1. PARTECIPAZIONE </w:t>
      </w:r>
    </w:p>
    <w:p w:rsidR="002B7E54" w:rsidRDefault="00DC38BF" w:rsidP="002B7E5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partecipazione al </w:t>
      </w:r>
      <w:r w:rsidR="00FB7E44">
        <w:rPr>
          <w:sz w:val="23"/>
          <w:szCs w:val="23"/>
        </w:rPr>
        <w:t>Certamen</w:t>
      </w:r>
      <w:r>
        <w:rPr>
          <w:sz w:val="23"/>
          <w:szCs w:val="23"/>
        </w:rPr>
        <w:t xml:space="preserve"> è </w:t>
      </w:r>
      <w:r w:rsidR="00A95C15">
        <w:rPr>
          <w:sz w:val="23"/>
          <w:szCs w:val="23"/>
        </w:rPr>
        <w:t xml:space="preserve">libera e </w:t>
      </w:r>
      <w:r>
        <w:rPr>
          <w:sz w:val="23"/>
          <w:szCs w:val="23"/>
        </w:rPr>
        <w:t>gratuita</w:t>
      </w:r>
      <w:r w:rsidR="00A95C15">
        <w:rPr>
          <w:sz w:val="23"/>
          <w:szCs w:val="23"/>
        </w:rPr>
        <w:t>. Possono iscriversi tutti gli studenti delle classi del triennio de</w:t>
      </w:r>
      <w:r w:rsidR="008B50FB">
        <w:rPr>
          <w:sz w:val="23"/>
          <w:szCs w:val="23"/>
        </w:rPr>
        <w:t>i Licei</w:t>
      </w:r>
      <w:r w:rsidR="00A95C15">
        <w:rPr>
          <w:sz w:val="23"/>
          <w:szCs w:val="23"/>
        </w:rPr>
        <w:t xml:space="preserve"> della provincia</w:t>
      </w:r>
      <w:r w:rsidR="00B8537B">
        <w:rPr>
          <w:sz w:val="23"/>
          <w:szCs w:val="23"/>
        </w:rPr>
        <w:t>. Sarà cura dei docenti di Latino individuare nelle proprie classi gli alunni meritevoli di partecipare alla competizione.</w:t>
      </w:r>
    </w:p>
    <w:p w:rsidR="00DC38BF" w:rsidRDefault="00926878" w:rsidP="00E440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Le schede di partecipazione, debitamente comp</w:t>
      </w:r>
      <w:r w:rsidR="002B7E54">
        <w:rPr>
          <w:sz w:val="23"/>
          <w:szCs w:val="23"/>
        </w:rPr>
        <w:t xml:space="preserve">ilate </w:t>
      </w:r>
      <w:r>
        <w:rPr>
          <w:sz w:val="23"/>
          <w:szCs w:val="23"/>
        </w:rPr>
        <w:t>in ogni parte</w:t>
      </w:r>
      <w:r w:rsidR="002E605C">
        <w:rPr>
          <w:sz w:val="23"/>
          <w:szCs w:val="23"/>
        </w:rPr>
        <w:t>,</w:t>
      </w:r>
      <w:r>
        <w:rPr>
          <w:sz w:val="23"/>
          <w:szCs w:val="23"/>
        </w:rPr>
        <w:t xml:space="preserve"> secondo il modello allegato al presente Bando (All</w:t>
      </w:r>
      <w:r w:rsidR="00BA6374">
        <w:rPr>
          <w:sz w:val="23"/>
          <w:szCs w:val="23"/>
        </w:rPr>
        <w:t>.</w:t>
      </w:r>
      <w:r w:rsidR="00332E48">
        <w:rPr>
          <w:sz w:val="23"/>
          <w:szCs w:val="23"/>
        </w:rPr>
        <w:t xml:space="preserve"> </w:t>
      </w:r>
      <w:r>
        <w:rPr>
          <w:sz w:val="23"/>
          <w:szCs w:val="23"/>
        </w:rPr>
        <w:t>1),</w:t>
      </w:r>
      <w:r w:rsidR="002B7E54">
        <w:rPr>
          <w:sz w:val="23"/>
          <w:szCs w:val="23"/>
        </w:rPr>
        <w:t xml:space="preserve"> </w:t>
      </w:r>
      <w:r>
        <w:rPr>
          <w:sz w:val="23"/>
          <w:szCs w:val="23"/>
        </w:rPr>
        <w:t>dovranno essere consegnate dai singoli concorrenti alla Scuola di appartenenza che provvederà a farle pervenire</w:t>
      </w:r>
      <w:r w:rsidR="002B7E54">
        <w:rPr>
          <w:sz w:val="23"/>
          <w:szCs w:val="23"/>
        </w:rPr>
        <w:t xml:space="preserve"> entro il </w:t>
      </w:r>
      <w:r w:rsidR="00B00DF3">
        <w:rPr>
          <w:sz w:val="23"/>
          <w:szCs w:val="23"/>
        </w:rPr>
        <w:t>2</w:t>
      </w:r>
      <w:r w:rsidR="00331E17">
        <w:rPr>
          <w:sz w:val="23"/>
          <w:szCs w:val="23"/>
        </w:rPr>
        <w:t>5 Febbraio</w:t>
      </w:r>
      <w:r w:rsidR="002B7E54" w:rsidRPr="007D72EA">
        <w:rPr>
          <w:sz w:val="23"/>
          <w:szCs w:val="23"/>
        </w:rPr>
        <w:t xml:space="preserve"> 201</w:t>
      </w:r>
      <w:r w:rsidR="002C60FD">
        <w:rPr>
          <w:sz w:val="23"/>
          <w:szCs w:val="23"/>
        </w:rPr>
        <w:t>7</w:t>
      </w:r>
      <w:r>
        <w:rPr>
          <w:sz w:val="23"/>
          <w:szCs w:val="23"/>
        </w:rPr>
        <w:t xml:space="preserve"> al Liceo Scientifico</w:t>
      </w:r>
      <w:r w:rsidR="00BA637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2B7E54">
        <w:rPr>
          <w:sz w:val="23"/>
          <w:szCs w:val="23"/>
        </w:rPr>
        <w:t>“G. Galilei”, via Nuova Grangiara, 98048 Spadafora (ME)</w:t>
      </w:r>
      <w:r w:rsidR="00864893">
        <w:rPr>
          <w:sz w:val="23"/>
          <w:szCs w:val="23"/>
        </w:rPr>
        <w:t xml:space="preserve"> </w:t>
      </w:r>
      <w:r w:rsidR="002B7E54">
        <w:rPr>
          <w:sz w:val="23"/>
          <w:szCs w:val="23"/>
        </w:rPr>
        <w:t>in busta chiusa riportante la seguente dicitura:</w:t>
      </w:r>
      <w:r w:rsidR="002B7E54" w:rsidRPr="002B7E54">
        <w:rPr>
          <w:sz w:val="23"/>
          <w:szCs w:val="23"/>
        </w:rPr>
        <w:t xml:space="preserve"> </w:t>
      </w:r>
      <w:r w:rsidR="00B00DF3">
        <w:rPr>
          <w:sz w:val="23"/>
          <w:szCs w:val="23"/>
        </w:rPr>
        <w:t>3</w:t>
      </w:r>
      <w:r w:rsidR="002B7E54" w:rsidRPr="002B7E54">
        <w:rPr>
          <w:sz w:val="23"/>
          <w:szCs w:val="23"/>
        </w:rPr>
        <w:t xml:space="preserve">^ Edizione  </w:t>
      </w:r>
      <w:r w:rsidR="002B7E54">
        <w:rPr>
          <w:sz w:val="23"/>
          <w:szCs w:val="23"/>
        </w:rPr>
        <w:t xml:space="preserve">Certamen </w:t>
      </w:r>
      <w:r w:rsidR="007C69D8">
        <w:rPr>
          <w:sz w:val="23"/>
          <w:szCs w:val="23"/>
        </w:rPr>
        <w:t xml:space="preserve"> </w:t>
      </w:r>
      <w:r w:rsidR="00864893" w:rsidRPr="00864893">
        <w:rPr>
          <w:b/>
          <w:i/>
        </w:rPr>
        <w:t>“Magni animi memoria semper vivit”</w:t>
      </w:r>
      <w:r w:rsidR="00864893">
        <w:t xml:space="preserve"> </w:t>
      </w:r>
      <w:r w:rsidR="002B7E54">
        <w:rPr>
          <w:sz w:val="23"/>
          <w:szCs w:val="23"/>
        </w:rPr>
        <w:t xml:space="preserve"> </w:t>
      </w:r>
      <w:r w:rsidR="002B7E54" w:rsidRPr="002B7E54">
        <w:rPr>
          <w:sz w:val="23"/>
          <w:szCs w:val="23"/>
        </w:rPr>
        <w:t>dedicato alla Memoria della Prof.ssa Enza Tomasino</w:t>
      </w:r>
      <w:r w:rsidR="002E7FD4">
        <w:rPr>
          <w:sz w:val="23"/>
          <w:szCs w:val="23"/>
        </w:rPr>
        <w:t>.</w:t>
      </w:r>
    </w:p>
    <w:p w:rsidR="00E4405A" w:rsidRDefault="00E4405A" w:rsidP="00E4405A">
      <w:pPr>
        <w:pStyle w:val="Default"/>
        <w:jc w:val="both"/>
        <w:rPr>
          <w:sz w:val="23"/>
          <w:szCs w:val="23"/>
        </w:rPr>
      </w:pPr>
    </w:p>
    <w:p w:rsidR="00490273" w:rsidRDefault="00DC38BF" w:rsidP="004902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490273">
        <w:rPr>
          <w:b/>
          <w:bCs/>
          <w:sz w:val="23"/>
          <w:szCs w:val="23"/>
        </w:rPr>
        <w:t>TIPOLOGIA DI PROVA</w:t>
      </w:r>
      <w:r>
        <w:rPr>
          <w:b/>
          <w:bCs/>
          <w:sz w:val="23"/>
          <w:szCs w:val="23"/>
        </w:rPr>
        <w:t xml:space="preserve"> </w:t>
      </w:r>
    </w:p>
    <w:p w:rsidR="002E7FD4" w:rsidRDefault="00FB7E44" w:rsidP="004902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 prova consiste nella traduzione dal Latino all’Italiano di un testo</w:t>
      </w:r>
      <w:r w:rsidR="002E7FD4">
        <w:rPr>
          <w:sz w:val="23"/>
          <w:szCs w:val="23"/>
        </w:rPr>
        <w:t xml:space="preserve"> scelto dalla Commissione preposta</w:t>
      </w:r>
      <w:r>
        <w:rPr>
          <w:sz w:val="23"/>
          <w:szCs w:val="23"/>
        </w:rPr>
        <w:t xml:space="preserve">, corredato da un’ analisi testuale del brano. </w:t>
      </w:r>
    </w:p>
    <w:p w:rsidR="002E7FD4" w:rsidRDefault="00FB7E44" w:rsidP="004902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Durante la prova è consentito esclusivamente l’uso del Dizionario di Lingua Latina. </w:t>
      </w:r>
    </w:p>
    <w:p w:rsidR="00B00DF3" w:rsidRDefault="00FB7E44" w:rsidP="00B00DF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Per lo svolgimento della prova sono concesse un massimo di 4 (quattro) ore.</w:t>
      </w:r>
      <w:r w:rsidR="0047234B">
        <w:rPr>
          <w:sz w:val="23"/>
          <w:szCs w:val="23"/>
        </w:rPr>
        <w:t xml:space="preserve"> </w:t>
      </w:r>
      <w:r w:rsidR="00B00DF3">
        <w:rPr>
          <w:sz w:val="23"/>
          <w:szCs w:val="23"/>
        </w:rPr>
        <w:t>Non è consentito uscire dall’aula prima di due ore dall’inizio della prova.</w:t>
      </w:r>
    </w:p>
    <w:p w:rsidR="002C6F2D" w:rsidRDefault="00B00DF3" w:rsidP="00472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Non è consentito lasciare</w:t>
      </w:r>
      <w:r w:rsidR="0047234B">
        <w:rPr>
          <w:sz w:val="23"/>
          <w:szCs w:val="23"/>
        </w:rPr>
        <w:t xml:space="preserve"> l’Istituto prima di tre ore dall’inizio della prova.</w:t>
      </w:r>
    </w:p>
    <w:p w:rsidR="00926878" w:rsidRPr="00926878" w:rsidRDefault="00926878" w:rsidP="00926878">
      <w:pPr>
        <w:pStyle w:val="Default"/>
        <w:jc w:val="both"/>
        <w:rPr>
          <w:sz w:val="23"/>
          <w:szCs w:val="23"/>
        </w:rPr>
      </w:pPr>
    </w:p>
    <w:p w:rsidR="00926878" w:rsidRDefault="002C6F2D" w:rsidP="0049027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3.SEDE</w:t>
      </w:r>
    </w:p>
    <w:p w:rsidR="002E7FD4" w:rsidRDefault="00926878" w:rsidP="00490273">
      <w:pPr>
        <w:pStyle w:val="Default"/>
        <w:jc w:val="both"/>
        <w:rPr>
          <w:bCs/>
          <w:sz w:val="23"/>
          <w:szCs w:val="23"/>
        </w:rPr>
      </w:pPr>
      <w:r w:rsidRPr="00926878">
        <w:rPr>
          <w:bCs/>
          <w:sz w:val="23"/>
          <w:szCs w:val="23"/>
        </w:rPr>
        <w:t>La sede della prova è il Liceo Scientifico “G. Galilei”</w:t>
      </w:r>
      <w:r>
        <w:rPr>
          <w:bCs/>
          <w:sz w:val="23"/>
          <w:szCs w:val="23"/>
        </w:rPr>
        <w:t xml:space="preserve"> di Spadafora</w:t>
      </w:r>
      <w:r w:rsidR="002B7E54">
        <w:rPr>
          <w:bCs/>
          <w:sz w:val="23"/>
          <w:szCs w:val="23"/>
        </w:rPr>
        <w:t xml:space="preserve">. </w:t>
      </w:r>
    </w:p>
    <w:p w:rsidR="002E7FD4" w:rsidRDefault="002B7E54" w:rsidP="0049027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La prova si svolgerà </w:t>
      </w:r>
      <w:r w:rsidR="00331E17">
        <w:rPr>
          <w:bCs/>
          <w:sz w:val="23"/>
          <w:szCs w:val="23"/>
        </w:rPr>
        <w:t>Giovedì</w:t>
      </w:r>
      <w:r w:rsidR="00210151" w:rsidRPr="00210151">
        <w:rPr>
          <w:bCs/>
          <w:sz w:val="23"/>
          <w:szCs w:val="23"/>
        </w:rPr>
        <w:t xml:space="preserve"> 0</w:t>
      </w:r>
      <w:r w:rsidR="00331E17">
        <w:rPr>
          <w:bCs/>
          <w:sz w:val="23"/>
          <w:szCs w:val="23"/>
        </w:rPr>
        <w:t>2</w:t>
      </w:r>
      <w:r w:rsidR="0047234B" w:rsidRPr="00210151">
        <w:rPr>
          <w:bCs/>
          <w:sz w:val="23"/>
          <w:szCs w:val="23"/>
        </w:rPr>
        <w:t xml:space="preserve"> Marzo 201</w:t>
      </w:r>
      <w:r w:rsidR="00B00DF3">
        <w:rPr>
          <w:bCs/>
          <w:sz w:val="23"/>
          <w:szCs w:val="23"/>
        </w:rPr>
        <w:t>7</w:t>
      </w:r>
      <w:r w:rsidR="00210151" w:rsidRPr="00210151">
        <w:rPr>
          <w:bCs/>
          <w:sz w:val="23"/>
          <w:szCs w:val="23"/>
        </w:rPr>
        <w:t xml:space="preserve"> a partire dalle ore 09.3</w:t>
      </w:r>
      <w:r w:rsidRPr="00210151">
        <w:rPr>
          <w:bCs/>
          <w:sz w:val="23"/>
          <w:szCs w:val="23"/>
        </w:rPr>
        <w:t>0</w:t>
      </w:r>
      <w:r w:rsidR="00926878" w:rsidRPr="00210151">
        <w:rPr>
          <w:bCs/>
          <w:sz w:val="23"/>
          <w:szCs w:val="23"/>
        </w:rPr>
        <w:t>.</w:t>
      </w:r>
      <w:r w:rsidR="00926878">
        <w:rPr>
          <w:bCs/>
          <w:sz w:val="23"/>
          <w:szCs w:val="23"/>
        </w:rPr>
        <w:t xml:space="preserve"> </w:t>
      </w:r>
    </w:p>
    <w:p w:rsidR="002C6F2D" w:rsidRDefault="002B7E54" w:rsidP="00490273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 xml:space="preserve">I candidati </w:t>
      </w:r>
      <w:r w:rsidR="00210151">
        <w:rPr>
          <w:bCs/>
          <w:sz w:val="23"/>
          <w:szCs w:val="23"/>
        </w:rPr>
        <w:t>dovranno presentarsi alle ore 09</w:t>
      </w:r>
      <w:r>
        <w:rPr>
          <w:bCs/>
          <w:sz w:val="23"/>
          <w:szCs w:val="23"/>
        </w:rPr>
        <w:t>.</w:t>
      </w:r>
      <w:r w:rsidR="00210151">
        <w:rPr>
          <w:bCs/>
          <w:sz w:val="23"/>
          <w:szCs w:val="23"/>
        </w:rPr>
        <w:t>0</w:t>
      </w:r>
      <w:r>
        <w:rPr>
          <w:bCs/>
          <w:sz w:val="23"/>
          <w:szCs w:val="23"/>
        </w:rPr>
        <w:t xml:space="preserve">0 nella sede centrale </w:t>
      </w:r>
      <w:r w:rsidR="00A41B8A">
        <w:rPr>
          <w:bCs/>
          <w:sz w:val="23"/>
          <w:szCs w:val="23"/>
        </w:rPr>
        <w:t>del Liceo “G. Galilei” muniti di valido documento d</w:t>
      </w:r>
      <w:r w:rsidR="002E7FD4">
        <w:rPr>
          <w:bCs/>
          <w:sz w:val="23"/>
          <w:szCs w:val="23"/>
        </w:rPr>
        <w:t>i riconoscimento, ai fini dell’</w:t>
      </w:r>
      <w:r w:rsidR="00A41B8A">
        <w:rPr>
          <w:bCs/>
          <w:sz w:val="23"/>
          <w:szCs w:val="23"/>
        </w:rPr>
        <w:t>identificazione degli stessi</w:t>
      </w:r>
      <w:r w:rsidR="00490273">
        <w:rPr>
          <w:bCs/>
          <w:sz w:val="23"/>
          <w:szCs w:val="23"/>
        </w:rPr>
        <w:t>.</w:t>
      </w:r>
    </w:p>
    <w:p w:rsidR="002F11DD" w:rsidRDefault="002F11DD" w:rsidP="00490273">
      <w:pPr>
        <w:pStyle w:val="Default"/>
        <w:jc w:val="both"/>
        <w:rPr>
          <w:bCs/>
          <w:sz w:val="23"/>
          <w:szCs w:val="23"/>
        </w:rPr>
      </w:pPr>
    </w:p>
    <w:p w:rsidR="00AD31E7" w:rsidRDefault="00AD31E7" w:rsidP="00490273">
      <w:pPr>
        <w:pStyle w:val="Default"/>
        <w:jc w:val="both"/>
        <w:rPr>
          <w:bCs/>
          <w:sz w:val="23"/>
          <w:szCs w:val="23"/>
        </w:rPr>
      </w:pPr>
    </w:p>
    <w:p w:rsidR="00AD31E7" w:rsidRDefault="00AD31E7" w:rsidP="00490273">
      <w:pPr>
        <w:pStyle w:val="Default"/>
        <w:jc w:val="both"/>
        <w:rPr>
          <w:bCs/>
          <w:sz w:val="23"/>
          <w:szCs w:val="23"/>
        </w:rPr>
      </w:pPr>
    </w:p>
    <w:p w:rsidR="00926878" w:rsidRPr="00926878" w:rsidRDefault="00A41B8A" w:rsidP="004902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926878">
        <w:rPr>
          <w:b/>
          <w:bCs/>
          <w:sz w:val="23"/>
          <w:szCs w:val="23"/>
        </w:rPr>
        <w:t>. MODALIT</w:t>
      </w:r>
      <w:r>
        <w:rPr>
          <w:b/>
          <w:bCs/>
          <w:sz w:val="23"/>
          <w:szCs w:val="23"/>
        </w:rPr>
        <w:t>A’</w:t>
      </w:r>
      <w:r w:rsidR="00490273">
        <w:rPr>
          <w:b/>
          <w:bCs/>
          <w:sz w:val="23"/>
          <w:szCs w:val="23"/>
        </w:rPr>
        <w:t xml:space="preserve"> DI SVOLGIMENTO</w:t>
      </w:r>
    </w:p>
    <w:p w:rsidR="0099666A" w:rsidRDefault="00A41B8A" w:rsidP="008670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Gli elaborati, privi di firma, redatti su fogli timbrati e firmati da un componente della Commissione, </w:t>
      </w:r>
      <w:r w:rsidR="00DC38BF">
        <w:rPr>
          <w:sz w:val="23"/>
          <w:szCs w:val="23"/>
        </w:rPr>
        <w:t>verranno sigillati singolarmente</w:t>
      </w:r>
      <w:r>
        <w:rPr>
          <w:sz w:val="23"/>
          <w:szCs w:val="23"/>
        </w:rPr>
        <w:t xml:space="preserve"> dai candidati stessi in una busta formato A4</w:t>
      </w:r>
      <w:r w:rsidR="00DC38BF">
        <w:rPr>
          <w:sz w:val="23"/>
          <w:szCs w:val="23"/>
        </w:rPr>
        <w:t xml:space="preserve"> contenente, oltre che l'elaborato, anche una busta piccola con i d</w:t>
      </w:r>
      <w:r>
        <w:rPr>
          <w:sz w:val="23"/>
          <w:szCs w:val="23"/>
        </w:rPr>
        <w:t>ati identificativi del candidato</w:t>
      </w:r>
      <w:r w:rsidR="00B00DF3">
        <w:rPr>
          <w:sz w:val="23"/>
          <w:szCs w:val="23"/>
        </w:rPr>
        <w:t xml:space="preserve"> stesso</w:t>
      </w:r>
      <w:r w:rsidR="0099666A">
        <w:rPr>
          <w:sz w:val="23"/>
          <w:szCs w:val="23"/>
        </w:rPr>
        <w:t>.</w:t>
      </w:r>
    </w:p>
    <w:p w:rsidR="002E7FD4" w:rsidRDefault="00A41B8A" w:rsidP="008670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E7FD4">
        <w:rPr>
          <w:sz w:val="23"/>
          <w:szCs w:val="23"/>
        </w:rPr>
        <w:t>Fogli e buste saranno distribuiti dagli addetti alla vigilanza</w:t>
      </w:r>
      <w:r w:rsidR="0099666A">
        <w:rPr>
          <w:sz w:val="23"/>
          <w:szCs w:val="23"/>
        </w:rPr>
        <w:t xml:space="preserve"> garantita dalla</w:t>
      </w:r>
      <w:r w:rsidR="00490273" w:rsidRPr="00A402E2">
        <w:rPr>
          <w:sz w:val="23"/>
          <w:szCs w:val="23"/>
        </w:rPr>
        <w:t xml:space="preserve"> Commissione</w:t>
      </w:r>
      <w:r w:rsidR="00A402E2" w:rsidRPr="00A402E2">
        <w:rPr>
          <w:sz w:val="23"/>
          <w:szCs w:val="23"/>
        </w:rPr>
        <w:t xml:space="preserve"> e d</w:t>
      </w:r>
      <w:r w:rsidR="0099666A">
        <w:rPr>
          <w:sz w:val="23"/>
          <w:szCs w:val="23"/>
        </w:rPr>
        <w:t>a</w:t>
      </w:r>
      <w:r w:rsidR="00A402E2" w:rsidRPr="00A402E2">
        <w:rPr>
          <w:sz w:val="23"/>
          <w:szCs w:val="23"/>
        </w:rPr>
        <w:t>i docenti del L</w:t>
      </w:r>
      <w:r w:rsidR="002E605C" w:rsidRPr="00A402E2">
        <w:rPr>
          <w:sz w:val="23"/>
          <w:szCs w:val="23"/>
        </w:rPr>
        <w:t>iceo sede di prova</w:t>
      </w:r>
      <w:r w:rsidR="00490273" w:rsidRPr="00A402E2">
        <w:rPr>
          <w:sz w:val="23"/>
          <w:szCs w:val="23"/>
        </w:rPr>
        <w:t>.</w:t>
      </w:r>
      <w:r w:rsidR="00490273">
        <w:rPr>
          <w:sz w:val="23"/>
          <w:szCs w:val="23"/>
        </w:rPr>
        <w:t xml:space="preserve"> </w:t>
      </w:r>
    </w:p>
    <w:p w:rsidR="002E7FD4" w:rsidRDefault="00DC38BF" w:rsidP="0099666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plichi, distinti per </w:t>
      </w:r>
      <w:r w:rsidR="00B00DF3">
        <w:rPr>
          <w:sz w:val="23"/>
          <w:szCs w:val="23"/>
        </w:rPr>
        <w:t>categorie</w:t>
      </w:r>
      <w:r>
        <w:rPr>
          <w:sz w:val="23"/>
          <w:szCs w:val="23"/>
        </w:rPr>
        <w:t xml:space="preserve"> (</w:t>
      </w:r>
      <w:r w:rsidR="00A402E2">
        <w:rPr>
          <w:sz w:val="23"/>
          <w:szCs w:val="23"/>
        </w:rPr>
        <w:t>una riservata agli studenti del Liceo Scientifico “G. Galilei” di Spadafora,  una riservata agli studenti del Liceo Classico “F. Maurolico” di Messina</w:t>
      </w:r>
      <w:r w:rsidR="00B00DF3">
        <w:rPr>
          <w:sz w:val="23"/>
          <w:szCs w:val="23"/>
        </w:rPr>
        <w:t>,</w:t>
      </w:r>
      <w:r w:rsidR="00A402E2">
        <w:rPr>
          <w:sz w:val="23"/>
          <w:szCs w:val="23"/>
        </w:rPr>
        <w:t xml:space="preserve"> </w:t>
      </w:r>
      <w:r w:rsidR="00B00DF3">
        <w:rPr>
          <w:sz w:val="23"/>
          <w:szCs w:val="23"/>
        </w:rPr>
        <w:t xml:space="preserve">una aperta agli studenti di tutti i Licei Classici della provincia di Messina e una aperta agli studenti di tutti i Licei </w:t>
      </w:r>
      <w:r w:rsidR="00AD31E7">
        <w:rPr>
          <w:sz w:val="23"/>
          <w:szCs w:val="23"/>
        </w:rPr>
        <w:t>Scientifici/Linguistici/Pedagogici</w:t>
      </w:r>
      <w:r w:rsidR="00B00DF3">
        <w:rPr>
          <w:sz w:val="23"/>
          <w:szCs w:val="23"/>
        </w:rPr>
        <w:t xml:space="preserve"> della provincia di Messina</w:t>
      </w:r>
      <w:r w:rsidR="00490273">
        <w:rPr>
          <w:sz w:val="23"/>
          <w:szCs w:val="23"/>
        </w:rPr>
        <w:t xml:space="preserve">) verranno consegnati al Dirigente Scolastico </w:t>
      </w:r>
      <w:r w:rsidR="00B00DF3">
        <w:rPr>
          <w:sz w:val="23"/>
          <w:szCs w:val="23"/>
        </w:rPr>
        <w:t xml:space="preserve">o suo delegato </w:t>
      </w:r>
      <w:r w:rsidR="00490273">
        <w:rPr>
          <w:sz w:val="23"/>
          <w:szCs w:val="23"/>
        </w:rPr>
        <w:t>e depositati in cassaforte.</w:t>
      </w:r>
    </w:p>
    <w:p w:rsidR="0099666A" w:rsidRPr="0099666A" w:rsidRDefault="0099666A" w:rsidP="0099666A">
      <w:pPr>
        <w:pStyle w:val="Default"/>
        <w:jc w:val="both"/>
        <w:rPr>
          <w:sz w:val="23"/>
          <w:szCs w:val="23"/>
        </w:rPr>
      </w:pPr>
    </w:p>
    <w:p w:rsidR="00DC38BF" w:rsidRDefault="00490273" w:rsidP="00E4405A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DC38BF">
        <w:rPr>
          <w:b/>
          <w:bCs/>
          <w:sz w:val="23"/>
          <w:szCs w:val="23"/>
        </w:rPr>
        <w:t xml:space="preserve">. VALUTAZIONE </w:t>
      </w:r>
    </w:p>
    <w:p w:rsidR="0005040F" w:rsidRDefault="00DC38BF" w:rsidP="00E440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Gli elaborati saranno valutati a insindacabile giudizio da una </w:t>
      </w:r>
      <w:r w:rsidR="0005040F">
        <w:rPr>
          <w:sz w:val="23"/>
          <w:szCs w:val="23"/>
        </w:rPr>
        <w:t>Commissione formata dalla</w:t>
      </w:r>
      <w:r>
        <w:rPr>
          <w:sz w:val="23"/>
          <w:szCs w:val="23"/>
        </w:rPr>
        <w:t xml:space="preserve"> Prof.ssa </w:t>
      </w:r>
      <w:r w:rsidR="0005040F">
        <w:rPr>
          <w:sz w:val="23"/>
          <w:szCs w:val="23"/>
        </w:rPr>
        <w:t>Musolino Giuseppina (Presidente), dalla prof</w:t>
      </w:r>
      <w:r w:rsidR="002F11DD">
        <w:rPr>
          <w:sz w:val="23"/>
          <w:szCs w:val="23"/>
        </w:rPr>
        <w:t>.ssa Giacobbe Antonia (Esperto E</w:t>
      </w:r>
      <w:r w:rsidR="0005040F">
        <w:rPr>
          <w:sz w:val="23"/>
          <w:szCs w:val="23"/>
        </w:rPr>
        <w:t xml:space="preserve">sterno), </w:t>
      </w:r>
      <w:r>
        <w:rPr>
          <w:sz w:val="23"/>
          <w:szCs w:val="23"/>
        </w:rPr>
        <w:t>da</w:t>
      </w:r>
      <w:r w:rsidR="00E4405A">
        <w:rPr>
          <w:sz w:val="23"/>
          <w:szCs w:val="23"/>
        </w:rPr>
        <w:t>i</w:t>
      </w:r>
      <w:r w:rsidR="0005040F">
        <w:rPr>
          <w:sz w:val="23"/>
          <w:szCs w:val="23"/>
        </w:rPr>
        <w:t xml:space="preserve"> docenti di Latino del Liceo “G. Galilei” di Spadafora. </w:t>
      </w:r>
    </w:p>
    <w:p w:rsidR="00E4405A" w:rsidRDefault="00DC38BF" w:rsidP="002E7FD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attività della </w:t>
      </w:r>
      <w:r w:rsidR="0005040F">
        <w:rPr>
          <w:sz w:val="23"/>
          <w:szCs w:val="23"/>
        </w:rPr>
        <w:t>Commissione</w:t>
      </w:r>
      <w:r>
        <w:rPr>
          <w:sz w:val="23"/>
          <w:szCs w:val="23"/>
        </w:rPr>
        <w:t xml:space="preserve"> saranno rigorosamente riservate</w:t>
      </w:r>
      <w:r w:rsidR="00E4405A">
        <w:rPr>
          <w:sz w:val="23"/>
          <w:szCs w:val="23"/>
        </w:rPr>
        <w:t xml:space="preserve"> e avverranno nel pieno rispetto della vigente normativa in materia di pubblici concorsi</w:t>
      </w:r>
      <w:r>
        <w:rPr>
          <w:sz w:val="23"/>
          <w:szCs w:val="23"/>
        </w:rPr>
        <w:t xml:space="preserve">. </w:t>
      </w:r>
    </w:p>
    <w:p w:rsidR="002E7FD4" w:rsidRPr="002E7FD4" w:rsidRDefault="002E7FD4" w:rsidP="002E7FD4">
      <w:pPr>
        <w:pStyle w:val="Default"/>
        <w:jc w:val="both"/>
        <w:rPr>
          <w:sz w:val="23"/>
          <w:szCs w:val="23"/>
        </w:rPr>
      </w:pPr>
    </w:p>
    <w:p w:rsidR="00DC38BF" w:rsidRDefault="00E4405A" w:rsidP="00E4405A">
      <w:pPr>
        <w:pStyle w:val="Default"/>
        <w:ind w:left="36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DC38BF">
        <w:rPr>
          <w:b/>
          <w:bCs/>
          <w:sz w:val="23"/>
          <w:szCs w:val="23"/>
        </w:rPr>
        <w:t xml:space="preserve">.  PREMIAZIONE </w:t>
      </w:r>
    </w:p>
    <w:p w:rsidR="00BA7C66" w:rsidRDefault="00DC38BF" w:rsidP="00E440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Saranno premiati i primi </w:t>
      </w:r>
      <w:r w:rsidR="00E429EE">
        <w:rPr>
          <w:sz w:val="23"/>
          <w:szCs w:val="23"/>
        </w:rPr>
        <w:t xml:space="preserve">e i secondi </w:t>
      </w:r>
      <w:r>
        <w:rPr>
          <w:sz w:val="23"/>
          <w:szCs w:val="23"/>
        </w:rPr>
        <w:t xml:space="preserve">elaborati di ogni </w:t>
      </w:r>
      <w:r w:rsidR="00BA6374">
        <w:rPr>
          <w:sz w:val="23"/>
          <w:szCs w:val="23"/>
        </w:rPr>
        <w:t>categoria</w:t>
      </w:r>
      <w:r w:rsidR="00E4405A">
        <w:rPr>
          <w:sz w:val="23"/>
          <w:szCs w:val="23"/>
        </w:rPr>
        <w:t xml:space="preserve">. </w:t>
      </w:r>
    </w:p>
    <w:p w:rsidR="00E4405A" w:rsidRDefault="002E7FD4" w:rsidP="00E4405A">
      <w:pPr>
        <w:pStyle w:val="Default"/>
        <w:jc w:val="both"/>
        <w:rPr>
          <w:sz w:val="23"/>
          <w:szCs w:val="23"/>
        </w:rPr>
      </w:pPr>
      <w:r w:rsidRPr="00F86E44">
        <w:rPr>
          <w:sz w:val="23"/>
          <w:szCs w:val="23"/>
        </w:rPr>
        <w:t>Ciascun</w:t>
      </w:r>
      <w:r w:rsidR="00E4405A" w:rsidRPr="00F86E44">
        <w:rPr>
          <w:sz w:val="23"/>
          <w:szCs w:val="23"/>
        </w:rPr>
        <w:t xml:space="preserve"> </w:t>
      </w:r>
      <w:r w:rsidR="00E429EE">
        <w:rPr>
          <w:sz w:val="23"/>
          <w:szCs w:val="23"/>
        </w:rPr>
        <w:t xml:space="preserve">primo </w:t>
      </w:r>
      <w:r w:rsidR="00E4405A" w:rsidRPr="00F86E44">
        <w:rPr>
          <w:sz w:val="23"/>
          <w:szCs w:val="23"/>
        </w:rPr>
        <w:t xml:space="preserve">premio consisterà in un </w:t>
      </w:r>
      <w:r w:rsidR="00F86E44" w:rsidRPr="00F86E44">
        <w:rPr>
          <w:sz w:val="23"/>
          <w:szCs w:val="23"/>
        </w:rPr>
        <w:t xml:space="preserve">buono acquisto del valore di Euro 400,00 </w:t>
      </w:r>
      <w:r w:rsidR="00C261F6">
        <w:rPr>
          <w:sz w:val="23"/>
          <w:szCs w:val="23"/>
        </w:rPr>
        <w:t xml:space="preserve">(quattrocento) </w:t>
      </w:r>
      <w:r w:rsidR="00F86E44" w:rsidRPr="00F86E44">
        <w:rPr>
          <w:sz w:val="23"/>
          <w:szCs w:val="23"/>
        </w:rPr>
        <w:t>da spe</w:t>
      </w:r>
      <w:r w:rsidR="00F16870">
        <w:rPr>
          <w:sz w:val="23"/>
          <w:szCs w:val="23"/>
        </w:rPr>
        <w:t>ndere presso la ditta BRUNO s. p. a</w:t>
      </w:r>
      <w:r w:rsidR="00F86E44" w:rsidRPr="00F86E44">
        <w:rPr>
          <w:sz w:val="23"/>
          <w:szCs w:val="23"/>
        </w:rPr>
        <w:t>. di Milazzo</w:t>
      </w:r>
      <w:r w:rsidR="00E4405A" w:rsidRPr="00F86E44">
        <w:rPr>
          <w:sz w:val="23"/>
          <w:szCs w:val="23"/>
        </w:rPr>
        <w:t xml:space="preserve"> </w:t>
      </w:r>
      <w:r w:rsidR="00BA7C66" w:rsidRPr="00F86E44">
        <w:rPr>
          <w:sz w:val="23"/>
          <w:szCs w:val="23"/>
        </w:rPr>
        <w:t>donat</w:t>
      </w:r>
      <w:r w:rsidR="00F86E44" w:rsidRPr="00F86E44">
        <w:rPr>
          <w:sz w:val="23"/>
          <w:szCs w:val="23"/>
        </w:rPr>
        <w:t>i</w:t>
      </w:r>
      <w:r w:rsidR="00BA7C66">
        <w:rPr>
          <w:sz w:val="23"/>
          <w:szCs w:val="23"/>
        </w:rPr>
        <w:t xml:space="preserve"> dalla famiglia della compianta prof.ssa Enza Tomasino alla cui memoria il Certamen è intitolato.</w:t>
      </w:r>
    </w:p>
    <w:p w:rsidR="00E429EE" w:rsidRDefault="00E429EE" w:rsidP="00E4405A">
      <w:pPr>
        <w:pStyle w:val="Default"/>
        <w:jc w:val="both"/>
        <w:rPr>
          <w:sz w:val="23"/>
          <w:szCs w:val="23"/>
        </w:rPr>
      </w:pPr>
      <w:r w:rsidRPr="00F86E44">
        <w:rPr>
          <w:sz w:val="23"/>
          <w:szCs w:val="23"/>
        </w:rPr>
        <w:t xml:space="preserve">Ciascun </w:t>
      </w:r>
      <w:r>
        <w:rPr>
          <w:sz w:val="23"/>
          <w:szCs w:val="23"/>
        </w:rPr>
        <w:t xml:space="preserve">secondo </w:t>
      </w:r>
      <w:r w:rsidRPr="00F86E44">
        <w:rPr>
          <w:sz w:val="23"/>
          <w:szCs w:val="23"/>
        </w:rPr>
        <w:t>premio consisterà in un</w:t>
      </w:r>
      <w:r>
        <w:rPr>
          <w:sz w:val="23"/>
          <w:szCs w:val="23"/>
        </w:rPr>
        <w:t>a targa</w:t>
      </w:r>
      <w:r w:rsidRPr="00F86E44">
        <w:rPr>
          <w:sz w:val="23"/>
          <w:szCs w:val="23"/>
        </w:rPr>
        <w:t xml:space="preserve"> </w:t>
      </w:r>
      <w:r>
        <w:rPr>
          <w:sz w:val="23"/>
          <w:szCs w:val="23"/>
        </w:rPr>
        <w:t>di merito</w:t>
      </w:r>
      <w:r w:rsidRPr="00F86E4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sempre </w:t>
      </w:r>
      <w:r w:rsidRPr="00F86E44">
        <w:rPr>
          <w:sz w:val="23"/>
          <w:szCs w:val="23"/>
        </w:rPr>
        <w:t>donat</w:t>
      </w:r>
      <w:r>
        <w:rPr>
          <w:sz w:val="23"/>
          <w:szCs w:val="23"/>
        </w:rPr>
        <w:t>a dalla famiglia della prof.ssa Enza Tomasino.</w:t>
      </w:r>
    </w:p>
    <w:p w:rsidR="00BA7C66" w:rsidRDefault="00BA7C66" w:rsidP="00E440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La Commissione si riserva, inoltre, di assegnare menzioni per elaborati ritenuti particolarmente meritevoli.</w:t>
      </w:r>
    </w:p>
    <w:p w:rsidR="00C261F6" w:rsidRDefault="00DC38BF" w:rsidP="00DC38BF">
      <w:pPr>
        <w:pStyle w:val="Default"/>
        <w:jc w:val="both"/>
        <w:rPr>
          <w:sz w:val="23"/>
          <w:szCs w:val="23"/>
        </w:rPr>
      </w:pPr>
      <w:r w:rsidRPr="00A402E2">
        <w:rPr>
          <w:sz w:val="23"/>
          <w:szCs w:val="23"/>
        </w:rPr>
        <w:t>Ad ogni partecipante verrà</w:t>
      </w:r>
      <w:r w:rsidR="00C261F6">
        <w:rPr>
          <w:sz w:val="23"/>
          <w:szCs w:val="23"/>
        </w:rPr>
        <w:t>, inoltre</w:t>
      </w:r>
      <w:r w:rsidR="00BA7C66" w:rsidRPr="00A402E2">
        <w:rPr>
          <w:sz w:val="23"/>
          <w:szCs w:val="23"/>
        </w:rPr>
        <w:t xml:space="preserve">, </w:t>
      </w:r>
      <w:r w:rsidRPr="00A402E2">
        <w:rPr>
          <w:sz w:val="23"/>
          <w:szCs w:val="23"/>
        </w:rPr>
        <w:t xml:space="preserve">consegnato </w:t>
      </w:r>
      <w:r w:rsidR="00BA7C66" w:rsidRPr="00A402E2">
        <w:rPr>
          <w:sz w:val="23"/>
          <w:szCs w:val="23"/>
        </w:rPr>
        <w:t xml:space="preserve">un </w:t>
      </w:r>
      <w:r w:rsidR="000F6F66" w:rsidRPr="00A402E2">
        <w:rPr>
          <w:sz w:val="23"/>
          <w:szCs w:val="23"/>
        </w:rPr>
        <w:t xml:space="preserve">attestato di partecipazione valutabile </w:t>
      </w:r>
      <w:r w:rsidR="0047234B" w:rsidRPr="00A402E2">
        <w:rPr>
          <w:sz w:val="23"/>
          <w:szCs w:val="23"/>
        </w:rPr>
        <w:t xml:space="preserve">dai singoli  Consigli di Classe </w:t>
      </w:r>
      <w:r w:rsidR="000F6F66" w:rsidRPr="00A402E2">
        <w:rPr>
          <w:sz w:val="23"/>
          <w:szCs w:val="23"/>
        </w:rPr>
        <w:t>ai fini dell’attribuzione del punteggio relativo al credito formativo.</w:t>
      </w:r>
    </w:p>
    <w:p w:rsidR="00DC38BF" w:rsidRDefault="00DC38BF" w:rsidP="00DC38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premiazione avrà luogo durante la </w:t>
      </w:r>
      <w:r w:rsidR="00BA7C66">
        <w:rPr>
          <w:sz w:val="23"/>
          <w:szCs w:val="23"/>
        </w:rPr>
        <w:t>tradizionale Festa di Istituto del Liceo “G. Galilei” di Spadafora</w:t>
      </w:r>
      <w:r>
        <w:rPr>
          <w:sz w:val="23"/>
          <w:szCs w:val="23"/>
        </w:rPr>
        <w:t xml:space="preserve">. </w:t>
      </w:r>
      <w:r w:rsidR="00BA7C66">
        <w:rPr>
          <w:sz w:val="23"/>
          <w:szCs w:val="23"/>
        </w:rPr>
        <w:t>Ai vincitori sarà inviata comunicazione.</w:t>
      </w:r>
    </w:p>
    <w:p w:rsidR="00BA7C66" w:rsidRDefault="00DC38BF" w:rsidP="00DC38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Gli elaborati premiati potranno essere pubblicati sul Sito della Scuola previa autorizzazione degli autori. </w:t>
      </w:r>
    </w:p>
    <w:p w:rsidR="00DC38BF" w:rsidRDefault="00DC38BF" w:rsidP="00DC38B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C38BF" w:rsidRDefault="00BA7C66" w:rsidP="00BA7C66">
      <w:pPr>
        <w:pStyle w:val="Default"/>
        <w:ind w:left="360" w:hanging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DC38BF">
        <w:rPr>
          <w:b/>
          <w:bCs/>
          <w:sz w:val="23"/>
          <w:szCs w:val="23"/>
        </w:rPr>
        <w:t xml:space="preserve">. TRATTAMENTO DATI PERSONALI </w:t>
      </w:r>
    </w:p>
    <w:p w:rsidR="00DC38BF" w:rsidRDefault="00DC38BF" w:rsidP="00BA7C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partecipazione al </w:t>
      </w:r>
      <w:r w:rsidR="002E7FD4">
        <w:rPr>
          <w:sz w:val="23"/>
          <w:szCs w:val="23"/>
        </w:rPr>
        <w:t>Certamen</w:t>
      </w:r>
      <w:r>
        <w:rPr>
          <w:sz w:val="23"/>
          <w:szCs w:val="23"/>
        </w:rPr>
        <w:t xml:space="preserve"> comporta la piena accettazione del presente regolamento e l'utilizzo dei dati personali trasmessi, in conformità alla Legge 196/2003 esclusivamente per le finalità connesse al Concorso in oggetto. </w:t>
      </w:r>
    </w:p>
    <w:p w:rsidR="00BA7C66" w:rsidRDefault="00BA7C66" w:rsidP="00BA7C66">
      <w:pPr>
        <w:pStyle w:val="Default"/>
        <w:jc w:val="both"/>
        <w:rPr>
          <w:sz w:val="23"/>
          <w:szCs w:val="23"/>
        </w:rPr>
      </w:pPr>
    </w:p>
    <w:p w:rsidR="00986727" w:rsidRDefault="00986727" w:rsidP="00986727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Per Informazioni contattare: </w:t>
      </w:r>
    </w:p>
    <w:p w:rsidR="00743B47" w:rsidRPr="00331E17" w:rsidRDefault="00BA7C66" w:rsidP="00331E17">
      <w:pPr>
        <w:pStyle w:val="Default"/>
        <w:jc w:val="both"/>
        <w:rPr>
          <w:sz w:val="32"/>
          <w:szCs w:val="32"/>
        </w:rPr>
      </w:pPr>
      <w:r w:rsidRPr="00986727">
        <w:rPr>
          <w:b/>
          <w:sz w:val="23"/>
          <w:szCs w:val="23"/>
        </w:rPr>
        <w:t>Liceo Scientifico “G.Galilei”, via Nuova Grangiara</w:t>
      </w:r>
      <w:r w:rsidR="00986727">
        <w:rPr>
          <w:b/>
          <w:sz w:val="23"/>
          <w:szCs w:val="23"/>
        </w:rPr>
        <w:t xml:space="preserve"> </w:t>
      </w:r>
      <w:r w:rsidRPr="00986727">
        <w:rPr>
          <w:b/>
          <w:sz w:val="23"/>
          <w:szCs w:val="23"/>
        </w:rPr>
        <w:t xml:space="preserve">- 98048 Spadafora (ME) </w:t>
      </w:r>
      <w:r w:rsidR="00986727">
        <w:rPr>
          <w:b/>
          <w:sz w:val="23"/>
          <w:szCs w:val="23"/>
        </w:rPr>
        <w:t xml:space="preserve">, </w:t>
      </w:r>
      <w:r w:rsidRPr="00986727">
        <w:rPr>
          <w:b/>
          <w:sz w:val="23"/>
          <w:szCs w:val="23"/>
        </w:rPr>
        <w:t>tel/fax 090/9941798</w:t>
      </w:r>
      <w:r w:rsidR="00986727">
        <w:rPr>
          <w:b/>
          <w:sz w:val="23"/>
          <w:szCs w:val="23"/>
        </w:rPr>
        <w:t xml:space="preserve">- email:  </w:t>
      </w:r>
      <w:hyperlink r:id="rId8" w:history="1">
        <w:r w:rsidR="00331E17" w:rsidRPr="002A7699">
          <w:rPr>
            <w:rStyle w:val="Collegamentoipertestuale"/>
            <w:b/>
            <w:sz w:val="23"/>
            <w:szCs w:val="23"/>
          </w:rPr>
          <w:t>liceospadafora@gmail.com</w:t>
        </w:r>
      </w:hyperlink>
      <w:r w:rsidR="00331E17">
        <w:rPr>
          <w:b/>
          <w:sz w:val="23"/>
          <w:szCs w:val="23"/>
        </w:rPr>
        <w:t xml:space="preserve"> </w:t>
      </w:r>
      <w:r w:rsidR="00986727">
        <w:rPr>
          <w:b/>
          <w:sz w:val="23"/>
          <w:szCs w:val="23"/>
        </w:rPr>
        <w:t xml:space="preserve"> prof.ssa Bonanno Giusy. </w:t>
      </w:r>
    </w:p>
    <w:p w:rsidR="002E7FD4" w:rsidRDefault="002E7FD4" w:rsidP="002E7FD4">
      <w:pPr>
        <w:jc w:val="right"/>
        <w:rPr>
          <w:sz w:val="28"/>
          <w:szCs w:val="28"/>
        </w:rPr>
      </w:pPr>
    </w:p>
    <w:p w:rsidR="002E7FD4" w:rsidRPr="002E7FD4" w:rsidRDefault="002E7FD4" w:rsidP="002E7FD4">
      <w:pPr>
        <w:pStyle w:val="Default"/>
        <w:jc w:val="right"/>
        <w:rPr>
          <w:b/>
        </w:rPr>
      </w:pPr>
      <w:r w:rsidRPr="002E7FD4">
        <w:rPr>
          <w:b/>
        </w:rPr>
        <w:t>Il Dirigente Scolastico</w:t>
      </w:r>
    </w:p>
    <w:p w:rsidR="002E7FD4" w:rsidRPr="002E7FD4" w:rsidRDefault="002E605C" w:rsidP="002E7FD4">
      <w:pPr>
        <w:pStyle w:val="Default"/>
        <w:jc w:val="right"/>
        <w:rPr>
          <w:b/>
        </w:rPr>
      </w:pPr>
      <w:r>
        <w:rPr>
          <w:b/>
        </w:rPr>
        <w:t>Prof. Rosario Abbate</w:t>
      </w:r>
    </w:p>
    <w:sectPr w:rsidR="002E7FD4" w:rsidRPr="002E7FD4" w:rsidSect="0038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C6" w:rsidRDefault="00F626C6" w:rsidP="00335415">
      <w:pPr>
        <w:spacing w:after="0" w:line="240" w:lineRule="auto"/>
      </w:pPr>
      <w:r>
        <w:separator/>
      </w:r>
    </w:p>
  </w:endnote>
  <w:endnote w:type="continuationSeparator" w:id="0">
    <w:p w:rsidR="00F626C6" w:rsidRDefault="00F626C6" w:rsidP="0033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C6" w:rsidRDefault="00F626C6" w:rsidP="00335415">
      <w:pPr>
        <w:spacing w:after="0" w:line="240" w:lineRule="auto"/>
      </w:pPr>
      <w:r>
        <w:separator/>
      </w:r>
    </w:p>
  </w:footnote>
  <w:footnote w:type="continuationSeparator" w:id="0">
    <w:p w:rsidR="00F626C6" w:rsidRDefault="00F626C6" w:rsidP="00335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7"/>
    <w:rsid w:val="0004732A"/>
    <w:rsid w:val="0005040F"/>
    <w:rsid w:val="000936E7"/>
    <w:rsid w:val="000F6F66"/>
    <w:rsid w:val="00147300"/>
    <w:rsid w:val="00155606"/>
    <w:rsid w:val="0017472B"/>
    <w:rsid w:val="00210151"/>
    <w:rsid w:val="00217CA4"/>
    <w:rsid w:val="00221429"/>
    <w:rsid w:val="002B7E54"/>
    <w:rsid w:val="002C60FD"/>
    <w:rsid w:val="002C6F2D"/>
    <w:rsid w:val="002E605C"/>
    <w:rsid w:val="002E7FD4"/>
    <w:rsid w:val="002F11DD"/>
    <w:rsid w:val="00331E17"/>
    <w:rsid w:val="00332E48"/>
    <w:rsid w:val="00335415"/>
    <w:rsid w:val="0033622A"/>
    <w:rsid w:val="00381342"/>
    <w:rsid w:val="0047234B"/>
    <w:rsid w:val="00473CA2"/>
    <w:rsid w:val="00490273"/>
    <w:rsid w:val="004C35CF"/>
    <w:rsid w:val="00554E62"/>
    <w:rsid w:val="00743B47"/>
    <w:rsid w:val="00756991"/>
    <w:rsid w:val="007C69D8"/>
    <w:rsid w:val="007D72EA"/>
    <w:rsid w:val="00843C73"/>
    <w:rsid w:val="008634A4"/>
    <w:rsid w:val="00864893"/>
    <w:rsid w:val="008670F4"/>
    <w:rsid w:val="008723F5"/>
    <w:rsid w:val="00873237"/>
    <w:rsid w:val="008B50FB"/>
    <w:rsid w:val="00926878"/>
    <w:rsid w:val="0098195B"/>
    <w:rsid w:val="00986727"/>
    <w:rsid w:val="0099666A"/>
    <w:rsid w:val="009C7B28"/>
    <w:rsid w:val="00A1415A"/>
    <w:rsid w:val="00A20813"/>
    <w:rsid w:val="00A402E2"/>
    <w:rsid w:val="00A41B8A"/>
    <w:rsid w:val="00A95C15"/>
    <w:rsid w:val="00AD31E7"/>
    <w:rsid w:val="00B00DF3"/>
    <w:rsid w:val="00B453D8"/>
    <w:rsid w:val="00B8537B"/>
    <w:rsid w:val="00BA6374"/>
    <w:rsid w:val="00BA7C66"/>
    <w:rsid w:val="00BB79F6"/>
    <w:rsid w:val="00C261F6"/>
    <w:rsid w:val="00CF5565"/>
    <w:rsid w:val="00D54941"/>
    <w:rsid w:val="00D9016A"/>
    <w:rsid w:val="00DC38BF"/>
    <w:rsid w:val="00E429EE"/>
    <w:rsid w:val="00E4405A"/>
    <w:rsid w:val="00E669FE"/>
    <w:rsid w:val="00F16870"/>
    <w:rsid w:val="00F626C6"/>
    <w:rsid w:val="00F86E44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867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9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5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415"/>
  </w:style>
  <w:style w:type="paragraph" w:styleId="Pidipagina">
    <w:name w:val="footer"/>
    <w:basedOn w:val="Normale"/>
    <w:link w:val="PidipaginaCarattere"/>
    <w:uiPriority w:val="99"/>
    <w:unhideWhenUsed/>
    <w:rsid w:val="00335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867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9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5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415"/>
  </w:style>
  <w:style w:type="paragraph" w:styleId="Pidipagina">
    <w:name w:val="footer"/>
    <w:basedOn w:val="Normale"/>
    <w:link w:val="PidipaginaCarattere"/>
    <w:uiPriority w:val="99"/>
    <w:unhideWhenUsed/>
    <w:rsid w:val="00335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ospadafo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dcterms:created xsi:type="dcterms:W3CDTF">2017-02-23T07:28:00Z</dcterms:created>
  <dcterms:modified xsi:type="dcterms:W3CDTF">2017-02-23T07:28:00Z</dcterms:modified>
</cp:coreProperties>
</file>